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9F" w:rsidRPr="008E2A85" w:rsidRDefault="00FE0A9F" w:rsidP="001534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Zapisnik i odluke</w:t>
      </w:r>
    </w:p>
    <w:p w:rsidR="00095BF3" w:rsidRDefault="00095BF3" w:rsidP="00153408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Redovne godišnje</w:t>
      </w:r>
      <w:r w:rsidR="00FE0A9F"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 </w:t>
      </w:r>
      <w:r w:rsidR="00A80BFA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sjednice </w:t>
      </w:r>
      <w:r w:rsidR="000E67B0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S</w:t>
      </w:r>
      <w:r w:rsidR="00FE0A9F"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kupštine Hrvatskog badmintonskog saveza</w:t>
      </w:r>
    </w:p>
    <w:p w:rsidR="00FE0A9F" w:rsidRPr="008E2A85" w:rsidRDefault="00FE0A9F" w:rsidP="00153408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održane </w:t>
      </w:r>
      <w:r w:rsidR="00F80F17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9.3. 2020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 godine u Zagrebu, Dom sportova, od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1</w:t>
      </w:r>
      <w:r w:rsidR="00334A1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9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.00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do </w:t>
      </w:r>
      <w:r w:rsidR="00B406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20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="00F80F17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00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sati</w:t>
      </w:r>
    </w:p>
    <w:p w:rsidR="00FE0A9F" w:rsidRPr="008E2A85" w:rsidRDefault="00FE0A9F" w:rsidP="001534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FE0A9F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Nazo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č</w:t>
      </w:r>
      <w:r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ni:</w:t>
      </w:r>
      <w:bookmarkStart w:id="0" w:name="_GoBack"/>
      <w:bookmarkEnd w:id="0"/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 </w:t>
      </w:r>
    </w:p>
    <w:p w:rsidR="00FE0A9F" w:rsidRDefault="00FE0A9F" w:rsidP="00FE0A9F">
      <w:pPr>
        <w:shd w:val="clear" w:color="auto" w:fill="FFFFFF"/>
        <w:tabs>
          <w:tab w:val="center" w:pos="453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>BK Flex:                                                               Filip Lončarić</w:t>
      </w:r>
      <w:r w:rsidR="00B4065D"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F80F17">
        <w:rPr>
          <w:rFonts w:ascii="Arial" w:eastAsia="Times New Roman" w:hAnsi="Arial" w:cs="Arial"/>
          <w:sz w:val="20"/>
          <w:szCs w:val="20"/>
          <w:lang w:eastAsia="hr-HR"/>
        </w:rPr>
        <w:t>Ana Ćurković</w:t>
      </w:r>
    </w:p>
    <w:p w:rsidR="00F80F17" w:rsidRDefault="00F80F17" w:rsidP="00F80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>BK Ikar: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>Igor Čajko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BK Medvedgrad 1998 Zagreb:                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F80F17">
        <w:rPr>
          <w:rFonts w:ascii="Arial" w:eastAsia="Times New Roman" w:hAnsi="Arial" w:cs="Arial"/>
          <w:sz w:val="20"/>
          <w:szCs w:val="20"/>
          <w:lang w:eastAsia="hr-HR"/>
        </w:rPr>
        <w:t>Igor Čimbur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BK Purger Zagreb:                               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>Zlatko Šavor, Jadranka Šavor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BK Velika Gorica:                                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Filip Jagar, </w:t>
      </w:r>
      <w:r w:rsidR="00B4065D" w:rsidRPr="00A64666">
        <w:rPr>
          <w:rFonts w:ascii="Arial" w:eastAsia="Times New Roman" w:hAnsi="Arial" w:cs="Arial"/>
          <w:sz w:val="20"/>
          <w:szCs w:val="20"/>
          <w:lang w:eastAsia="hr-HR"/>
        </w:rPr>
        <w:t>Lucija Buchberger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BK Zagreb Maksimir:                           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Silvio Jurčić, </w:t>
      </w:r>
      <w:r w:rsidR="00F80F17">
        <w:rPr>
          <w:rFonts w:ascii="Arial" w:eastAsia="Times New Roman" w:hAnsi="Arial" w:cs="Arial"/>
          <w:sz w:val="20"/>
          <w:szCs w:val="20"/>
          <w:lang w:eastAsia="hr-HR"/>
        </w:rPr>
        <w:t>Melanija Grubić Sutara</w:t>
      </w:r>
    </w:p>
    <w:p w:rsidR="00506347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Zagrebački badmintonski savez:             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F80F17">
        <w:rPr>
          <w:rFonts w:ascii="Arial" w:eastAsia="Times New Roman" w:hAnsi="Arial" w:cs="Arial"/>
          <w:sz w:val="20"/>
          <w:szCs w:val="20"/>
          <w:lang w:eastAsia="hr-HR"/>
        </w:rPr>
        <w:t>Šime Zekan</w:t>
      </w:r>
      <w:r w:rsidR="00A2596C">
        <w:rPr>
          <w:rFonts w:ascii="Arial" w:eastAsia="Times New Roman" w:hAnsi="Arial" w:cs="Arial"/>
          <w:sz w:val="20"/>
          <w:szCs w:val="20"/>
          <w:lang w:eastAsia="hr-HR"/>
        </w:rPr>
        <w:t>,Zvonimir Hölbling</w:t>
      </w:r>
    </w:p>
    <w:p w:rsidR="00FE0A9F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>BK Dubrovnik: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Marin Pipunić, </w:t>
      </w:r>
      <w:r w:rsidR="00F80F17">
        <w:rPr>
          <w:rFonts w:ascii="Arial" w:eastAsia="Times New Roman" w:hAnsi="Arial" w:cs="Arial"/>
          <w:sz w:val="20"/>
          <w:szCs w:val="20"/>
          <w:lang w:eastAsia="hr-HR"/>
        </w:rPr>
        <w:t>Maja Capuder</w:t>
      </w:r>
    </w:p>
    <w:p w:rsidR="00F80F17" w:rsidRDefault="00F80F17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>BK Koprivnica: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>Alisa Matovina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0D0263" w:rsidRDefault="000D0263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BK Međimurje Čakovec</w:t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>Matija Hranilović</w:t>
      </w:r>
    </w:p>
    <w:p w:rsidR="000D0263" w:rsidRPr="00A64666" w:rsidRDefault="000D0263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BK Marlex Varaždin</w:t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>Filip Pipunić, Fran Pipunić</w:t>
      </w:r>
    </w:p>
    <w:p w:rsidR="00EE75DB" w:rsidRPr="00A64666" w:rsidRDefault="000D0263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BK Concordia</w:t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>Davor Štrbenac, Zoran Burić</w:t>
      </w:r>
      <w:r w:rsidR="00FE0A9F"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Predsjednik HBS-a:                             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Ratko Galjer 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 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Izočni:</w:t>
      </w:r>
    </w:p>
    <w:p w:rsidR="00DF3DB6" w:rsidRDefault="003069D1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Fortuna, BK Novska, BK Silent, BK Stella, BK Tigar, BK Zvrk, BK Osijek, BK Požega, BK Split, UBK Bjelovar, BK Sokol,BK Ogulin, BK Rukavac, BK Sušak, </w:t>
      </w:r>
      <w:r w:rsidR="00DF3DB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Moslavina, BK Zadar, BK Eol (pridruženi član), Udruga Arka (pridruženi član)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 </w:t>
      </w:r>
    </w:p>
    <w:p w:rsidR="00FE0A9F" w:rsidRPr="008E2A85" w:rsidRDefault="00FE0A9F" w:rsidP="00FE0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Predsjednik Galjer (PG) pozdravio je sve nazočne skupštinare i zahvalio im na dolasku.</w:t>
      </w:r>
    </w:p>
    <w:p w:rsidR="00CD5715" w:rsidRDefault="00CD571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 Izbor Verifikacijskog odbora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1.1 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Izbor</w:t>
      </w:r>
    </w:p>
    <w:p w:rsidR="00083945" w:rsidRPr="00083945" w:rsidRDefault="00083945" w:rsidP="00CD57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PG je za Verifikacijski odbor predložio skupštinare </w:t>
      </w:r>
      <w:r w:rsidR="00DF3DB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Šimu Zekana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, 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Zlatka Šavora i </w:t>
      </w:r>
      <w:r w:rsidR="00DF3DB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Filipa Jagara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 jednoglasno</w:t>
      </w:r>
      <w:r w:rsidR="0013797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1.2 </w:t>
      </w:r>
      <w:r w:rsidRPr="007D3695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Izvješće o kvorumu</w:t>
      </w:r>
    </w:p>
    <w:p w:rsidR="00B9317C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Verifikacijski odbor izvjestio je da se u punop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ravnom članstvu Saveza nalazi 2</w:t>
      </w:r>
      <w:r w:rsidR="00DF3DB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8</w:t>
      </w:r>
      <w:r w:rsidR="0013797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udruga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, što znači da puni broj članova skupštine 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s predsjednikom Saveza iznosi 5</w:t>
      </w:r>
      <w:r w:rsidR="00DF3DB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7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, odnosno da je kvor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um 2</w:t>
      </w:r>
      <w:r w:rsidR="00110CE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9 skupštinara. Nazočno je 20</w:t>
      </w:r>
      <w:r w:rsidR="00DF3DB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skupštinar</w:t>
      </w:r>
      <w:r w:rsidR="00110CE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</w:t>
      </w:r>
      <w:r w:rsidR="00CD571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, što ne zadovoljava kvo</w:t>
      </w:r>
      <w:r w:rsidR="00110CE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rum. Prema Statutu Saveza čl</w:t>
      </w:r>
      <w:r w:rsidR="00CD571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.29 (2) skupština </w:t>
      </w:r>
      <w:r w:rsidR="00DD30D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se </w:t>
      </w:r>
      <w:r w:rsidR="00CD571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može</w:t>
      </w:r>
      <w:r w:rsidR="00DD30D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održati sat vremena kasnije, ako je nazočno najmanje 1/3 skupštinara.</w:t>
      </w:r>
      <w:r w:rsidR="00005612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A667C1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PG je predložio da se pričeka sa sjednicom do 19h.</w:t>
      </w:r>
    </w:p>
    <w:p w:rsidR="00083945" w:rsidRDefault="00B9317C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A667C1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U 19h je PG je predložio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da se započne sa sjednicom s</w:t>
      </w:r>
      <w:r w:rsidR="00C8569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obzirom </w:t>
      </w:r>
      <w:r w:rsidR="00F5185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da je </w:t>
      </w:r>
      <w:r w:rsidR="004970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zadovoljen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kvorum za zasjedanje prema Statutu Saveza čl.29(2). N</w:t>
      </w:r>
      <w:r w:rsidR="00DF3DB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adpolovična većina glasove je 11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 </w:t>
      </w:r>
    </w:p>
    <w:p w:rsidR="00DF3DB6" w:rsidRDefault="00DF3DB6" w:rsidP="00DF3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PG je takvo izvješće dao na usvajanje.</w:t>
      </w:r>
    </w:p>
    <w:p w:rsid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1.3 </w:t>
      </w:r>
      <w:r w:rsidRPr="007D3695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Usvajanje dnevnog reda</w:t>
      </w:r>
    </w:p>
    <w:p w:rsidR="00BB524D" w:rsidRPr="00670590" w:rsidRDefault="00BB524D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670590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PG je </w:t>
      </w:r>
      <w:r w:rsidR="00034EBB" w:rsidRPr="00670590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istaknuo da postoje dvije dopune dnevnog reda. Prva se odnosi na izmjenu i dopunu plana rada za 2020. godinu a druga na prijedlog izmjene i dopune Statuta Saveza.</w:t>
      </w:r>
      <w:r w:rsidR="00F96143" w:rsidRPr="00670590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Drugih dopuna nije bilo, pa je PG ovakav dnevni red dao na usvajanje.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2. Ovjera zapisnika i odluka </w:t>
      </w:r>
      <w:r w:rsidR="00BB524D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Izvanredne</w:t>
      </w:r>
      <w:r w:rsidR="000E67B0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sjednice S</w:t>
      </w: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kupštine Saveza održane</w:t>
      </w:r>
      <w:r w:rsidR="009D0700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</w:t>
      </w:r>
      <w:r w:rsidR="00FE0A9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2</w:t>
      </w:r>
      <w:r w:rsidR="00BB524D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7</w:t>
      </w:r>
      <w:r w:rsidR="00FE0A9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.</w:t>
      </w:r>
      <w:r w:rsidR="00860DA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</w:t>
      </w:r>
      <w:r w:rsidR="00BB524D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prosinca</w:t>
      </w:r>
      <w:r w:rsidR="00860DA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</w:t>
      </w:r>
      <w:r w:rsidR="00FE0A9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201</w:t>
      </w:r>
      <w:r w:rsidR="00860DA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9</w:t>
      </w:r>
      <w:r w:rsidR="00FE0A9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.</w:t>
      </w: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Budući da na ove dokumente nije bilo primjedbi PG je predložio da se isti ovjere.</w:t>
      </w:r>
    </w:p>
    <w:p w:rsid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jednoglasno.</w:t>
      </w:r>
    </w:p>
    <w:p w:rsidR="00905659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905659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  <w:r w:rsidRPr="00905659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lastRenderedPageBreak/>
        <w:t xml:space="preserve">3. </w:t>
      </w:r>
      <w:r w:rsidR="00670590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Usvajanje izvješća o radu za 2019.</w:t>
      </w:r>
    </w:p>
    <w:p w:rsidR="00670590" w:rsidRDefault="00670590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3.1.Programsko izvješće</w:t>
      </w:r>
    </w:p>
    <w:p w:rsidR="00905659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PG je </w:t>
      </w:r>
      <w:r w:rsidR="00095BF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otvorio raspravu vezanu uz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095BF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programsko izvješće </w:t>
      </w:r>
      <w:r w:rsidR="00670590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za 2019. </w:t>
      </w:r>
      <w:r w:rsidR="00095BF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g</w:t>
      </w:r>
      <w:r w:rsidR="00670590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odinu</w:t>
      </w:r>
      <w:r w:rsidR="00095BF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 Budući da nije bilo primjedbi, isti je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dao na usvajanje.</w:t>
      </w:r>
    </w:p>
    <w:p w:rsidR="00083945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 ( odluka 1).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95BF3" w:rsidRDefault="00095BF3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670590" w:rsidRDefault="00670590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3.2.</w:t>
      </w:r>
      <w:r w:rsidRPr="004A2567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Financijsko izvješće</w:t>
      </w:r>
    </w:p>
    <w:p w:rsidR="00670590" w:rsidRDefault="00670590" w:rsidP="00670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PG je </w:t>
      </w:r>
      <w:r w:rsidR="00095BF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otvorio raspravu vezanu uz financijsko </w:t>
      </w:r>
      <w:r w:rsidR="004E0FA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095BF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izvješće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za 2019. </w:t>
      </w:r>
      <w:r w:rsidR="00095BF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g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odinu</w:t>
      </w:r>
      <w:r w:rsidR="00095BF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 Budući da nije bilo primjedbi,isti je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dao na usvajanje.</w:t>
      </w:r>
    </w:p>
    <w:p w:rsidR="00670590" w:rsidRDefault="00670590" w:rsidP="00670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</w:t>
      </w:r>
      <w:r w:rsidR="004E0FA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rihvaćeno jednoglasno ( odluka 2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).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D566BB" w:rsidRDefault="00D566BB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5020AC" w:rsidRDefault="005020AC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4</w:t>
      </w:r>
      <w:r w:rsidR="00083945"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. </w:t>
      </w:r>
      <w:r w:rsidR="00937C09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 xml:space="preserve">Izmjena i dopuna plana rada za 2020. </w:t>
      </w:r>
      <w:r w:rsidR="00F74FD2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g</w:t>
      </w:r>
      <w:r w:rsidR="00937C09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odinu</w:t>
      </w:r>
    </w:p>
    <w:p w:rsidR="00095BF3" w:rsidRPr="00083945" w:rsidRDefault="00095BF3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C828D6">
        <w:rPr>
          <w:rFonts w:ascii="Arial" w:eastAsia="Times New Roman" w:hAnsi="Arial" w:cs="Arial"/>
          <w:bCs/>
          <w:color w:val="333333"/>
          <w:sz w:val="20"/>
          <w:szCs w:val="20"/>
          <w:lang w:eastAsia="hr-HR"/>
        </w:rPr>
        <w:t xml:space="preserve">PG je dao </w:t>
      </w:r>
      <w:r w:rsidR="00C828D6" w:rsidRPr="00C828D6">
        <w:rPr>
          <w:rFonts w:ascii="Arial" w:eastAsia="Times New Roman" w:hAnsi="Arial" w:cs="Arial"/>
          <w:bCs/>
          <w:color w:val="333333"/>
          <w:sz w:val="20"/>
          <w:szCs w:val="20"/>
          <w:lang w:eastAsia="hr-HR"/>
        </w:rPr>
        <w:t>na usvajanje</w:t>
      </w:r>
      <w:r w:rsidR="00C828D6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 xml:space="preserve"> </w:t>
      </w:r>
      <w:r w:rsidR="00C828D6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prijedlog </w:t>
      </w:r>
      <w:r w:rsidR="00F74FD2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juniorskog </w:t>
      </w:r>
      <w:r w:rsidR="00C828D6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izbornika Josipa Uglešića o kriterijskim rezultatima</w:t>
      </w:r>
      <w:r w:rsidR="00F74FD2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za juniore i mlađe juniore </w:t>
      </w:r>
      <w:r w:rsidR="00C828D6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koje</w:t>
      </w:r>
      <w:r w:rsidR="00F74FD2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sportaši moraju ostvariti da bi bili financirani iz redovnog programa HOO-a u 2021.godini. </w:t>
      </w:r>
    </w:p>
    <w:p w:rsidR="00497085" w:rsidRDefault="00497085" w:rsidP="0049708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Prihvaćeno jednoglasno.</w:t>
      </w:r>
      <w:r w:rsidRPr="0049708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</w:t>
      </w:r>
      <w:r w:rsidR="00F74FD2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(odluka 3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)</w:t>
      </w:r>
    </w:p>
    <w:p w:rsidR="00D10AA1" w:rsidRDefault="00D10AA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A76553" w:rsidRDefault="00CE4A3F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CE4A3F"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  <w:t>5.</w:t>
      </w:r>
      <w:r w:rsidR="00A76553" w:rsidRPr="00A76553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 xml:space="preserve"> </w:t>
      </w:r>
      <w:r w:rsidR="00F74FD2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Izmjena i dopuna Statuta Saveza</w:t>
      </w:r>
    </w:p>
    <w:p w:rsidR="00BE3A65" w:rsidRDefault="00BE3A6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C90AC3" w:rsidRDefault="00E92C90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PG je iznio prijedlog da se u Statutu napravi izmjena vezano uz broj članova Upravnog odbora. Predložio je da UO ima 7 članova koje čine predsjednik i 6 članova UO, od kojih je jedan dopredsjednik. Svoj prijedlog je obrazložio time da </w:t>
      </w:r>
      <w:r w:rsidR="00A667C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neparni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broj članova osigurava bolji rad UO.</w:t>
      </w:r>
    </w:p>
    <w:p w:rsidR="00E92C90" w:rsidRDefault="00E92C90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PG je prijedlog dao na usvajanje.</w:t>
      </w:r>
    </w:p>
    <w:p w:rsidR="00E92C90" w:rsidRDefault="00E92C90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Prihvaćeno jednoglasno (odluka 4).</w:t>
      </w:r>
    </w:p>
    <w:p w:rsidR="003111C1" w:rsidRDefault="003111C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3111C1" w:rsidRDefault="003C44DB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  <w:t>6</w:t>
      </w:r>
      <w:r w:rsidR="003111C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  <w:t>Kandidatura novih odbornika</w:t>
      </w:r>
    </w:p>
    <w:p w:rsidR="003111C1" w:rsidRDefault="003111C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</w:pPr>
    </w:p>
    <w:p w:rsidR="00D30CE4" w:rsidRDefault="003111C1" w:rsidP="00D30C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3111C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PG je</w:t>
      </w:r>
      <w:r w:rsidR="00D30CE4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  <w:r w:rsidR="003716E8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izvijestio skupštinare o</w:t>
      </w:r>
      <w:r w:rsidR="00D30CE4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  <w:r w:rsidR="003716E8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razriješenju</w:t>
      </w:r>
      <w:r w:rsidR="00D30CE4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dužnosti </w:t>
      </w:r>
      <w:r w:rsidR="003716E8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odbornika</w:t>
      </w:r>
      <w:r w:rsidR="00D30CE4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Nevena Rihtara i Ranke Sertić na njihov zahtjev te im je zahva</w:t>
      </w:r>
      <w:r w:rsidR="003716E8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lio na dosadašnjem radu u UO. </w:t>
      </w:r>
      <w:r w:rsidR="00D30CE4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Predstavio je ukratko </w:t>
      </w:r>
      <w:r w:rsidR="003716E8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kandidate za nove članove UO,</w:t>
      </w:r>
      <w:r w:rsidR="00204C16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  <w:r w:rsidR="00044DC0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Zlatka Korundu i Maria Saganića</w:t>
      </w:r>
      <w:r w:rsidR="003716E8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 PG je izvješće i prijedlog dao na glasanje.</w:t>
      </w:r>
    </w:p>
    <w:p w:rsidR="003716E8" w:rsidRDefault="003716E8" w:rsidP="00D30C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Jednoglasno prihvaćeno (odluka 5).</w:t>
      </w:r>
    </w:p>
    <w:p w:rsidR="00E90B21" w:rsidRDefault="00E90B2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</w:t>
      </w:r>
    </w:p>
    <w:p w:rsidR="00E90B21" w:rsidRDefault="00E90B2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E90B21" w:rsidRPr="00E90B21" w:rsidRDefault="003716E8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  <w:t>7</w:t>
      </w:r>
      <w:r w:rsidR="00E90B21" w:rsidRPr="00E90B21"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  <w:t>Izbor glavnog tajnika/tajnice Saveza</w:t>
      </w:r>
    </w:p>
    <w:p w:rsidR="003111C1" w:rsidRDefault="003111C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A667C1" w:rsidRDefault="003716E8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PG je dao riječ tajnici IS koja je izvijestila skupštinare da je UO pregledao dokumente pristigle od jedine kandidatkinje za glavnu tajnicu</w:t>
      </w:r>
      <w:r w:rsidR="00637E34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Maje Capuder</w:t>
      </w:r>
      <w:r w:rsidR="00637E34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te ustano</w:t>
      </w:r>
      <w:r w:rsidR="00A667C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vila valjanost svih dokumenata. Tajnica IS je podijelila glasačke listiće. Verifikacijski odbor je nakon glasovanje pregledao glasačke listiće i ustanovio da je kandidatkinja Maja Capuder jednoglasno izabrana. (odluka 6).</w:t>
      </w:r>
    </w:p>
    <w:p w:rsidR="003716E8" w:rsidRPr="00083945" w:rsidRDefault="003716E8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Maja Capuder je zahvalila skupštinarima na iskazanom povjerenju</w:t>
      </w:r>
      <w:r w:rsidR="00B74F3E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9C25EB" w:rsidRDefault="00B74F3E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8</w:t>
      </w:r>
      <w:r w:rsidR="00083945"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. 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Razno</w:t>
      </w:r>
    </w:p>
    <w:p w:rsidR="00E90B21" w:rsidRDefault="009C25EB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PG </w:t>
      </w:r>
      <w:r w:rsidR="00B74F3E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izvijestio skupštinare o kandidaturi Saveza za organizaciju Europskog veteranskog prvenstva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.</w:t>
      </w:r>
      <w:r w:rsidR="00766A3E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</w:t>
      </w:r>
    </w:p>
    <w:p w:rsidR="009C25EB" w:rsidRDefault="009C25EB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Prihvaćeno jednoglasno (</w:t>
      </w:r>
      <w:r w:rsidR="00766A3E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odluka</w:t>
      </w:r>
      <w:r w:rsidR="00EA1EB2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7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).</w:t>
      </w:r>
    </w:p>
    <w:p w:rsidR="00C90AC3" w:rsidRDefault="00C90AC3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ODLUKE:</w:t>
      </w:r>
    </w:p>
    <w:p w:rsidR="00693D6F" w:rsidRDefault="00693D6F" w:rsidP="00527F0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1.</w:t>
      </w:r>
      <w:r w:rsidR="004B49A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</w:t>
      </w:r>
      <w:r w:rsidR="00EA1EB2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Usvaja se programsko izvješće za 2019. godinu</w:t>
      </w:r>
    </w:p>
    <w:p w:rsidR="000B261B" w:rsidRDefault="000B261B" w:rsidP="000B261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2.) </w:t>
      </w:r>
      <w:r w:rsidR="00EA1EB2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Usvaja se financijsko izvješće za 2019. godinu</w:t>
      </w:r>
    </w:p>
    <w:p w:rsidR="00C36F73" w:rsidRDefault="000B261B" w:rsidP="00527F0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3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="004B49A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Usvaja se </w:t>
      </w:r>
      <w:r w:rsidR="00EA1EB2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izmjena i dopuna 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Plan</w:t>
      </w:r>
      <w:r w:rsidR="00EA1EB2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rada</w:t>
      </w:r>
      <w:r w:rsidR="00766A3E" w:rsidRPr="00766A3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4C04D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za 2020</w:t>
      </w:r>
      <w:r w:rsidR="00766A3E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 godinu</w:t>
      </w:r>
      <w:r w:rsidR="00766A3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,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prema prije</w:t>
      </w:r>
      <w:r w:rsidR="00766A3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dl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ogu </w:t>
      </w:r>
      <w:r w:rsidR="00EA1EB2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izbornika Josipa Uglešića za kriterije za financiranje juniora i mlađih juniora</w:t>
      </w:r>
    </w:p>
    <w:p w:rsidR="0081761D" w:rsidRDefault="000B261B" w:rsidP="00527F0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lastRenderedPageBreak/>
        <w:t>4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="004B49A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DF1532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Prihvaća se prijedlog izmjene i dopune Statuta </w:t>
      </w:r>
      <w:r w:rsidR="00F10661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vezan uz promjenu broja članova UO</w:t>
      </w:r>
      <w:r w:rsidR="00EF4B7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: u članku 39, stavak1, riječ (brojka) 6 mijenja se riječju (brojkom) 7.</w:t>
      </w:r>
    </w:p>
    <w:p w:rsidR="00083945" w:rsidRPr="00083945" w:rsidRDefault="000B261B" w:rsidP="0008394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5</w:t>
      </w:r>
      <w:r w:rsidR="00AE545C" w:rsidRPr="00AE545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="004B49A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</w:t>
      </w:r>
      <w:r w:rsidR="00083945" w:rsidRPr="00AE545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EF4B7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Prihvaća se kandidatura novih odbornika Zlatka Korunde i Maria Saganića</w:t>
      </w:r>
    </w:p>
    <w:p w:rsidR="00D566BB" w:rsidRDefault="00D566BB" w:rsidP="00D566B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pl-PL"/>
        </w:rPr>
      </w:pPr>
    </w:p>
    <w:p w:rsidR="004B49AF" w:rsidRDefault="000B261B" w:rsidP="004D356C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6</w:t>
      </w:r>
      <w:r w:rsidR="004B49AF">
        <w:rPr>
          <w:rStyle w:val="Strong"/>
          <w:rFonts w:ascii="Arial" w:hAnsi="Arial" w:cs="Arial"/>
          <w:b w:val="0"/>
          <w:sz w:val="20"/>
          <w:szCs w:val="20"/>
        </w:rPr>
        <w:t>.)</w:t>
      </w:r>
      <w:r w:rsidR="00B71038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EF4B7D">
        <w:rPr>
          <w:rStyle w:val="Strong"/>
          <w:rFonts w:ascii="Arial" w:hAnsi="Arial" w:cs="Arial"/>
          <w:b w:val="0"/>
          <w:sz w:val="20"/>
          <w:szCs w:val="20"/>
        </w:rPr>
        <w:t>Glavna tajnica Saveza je Maja Capuder</w:t>
      </w:r>
    </w:p>
    <w:p w:rsidR="00EF4B7D" w:rsidRDefault="00EF4B7D" w:rsidP="004D356C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7.)Prihvaća se kandidatura za organizaciju Europskog veteranskog prvenstva</w:t>
      </w:r>
    </w:p>
    <w:p w:rsidR="004D356C" w:rsidRDefault="004D356C" w:rsidP="004D356C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:rsidR="004D356C" w:rsidRPr="004D356C" w:rsidRDefault="004D356C" w:rsidP="004D356C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:rsidR="004D356C" w:rsidRDefault="004D356C" w:rsidP="004D356C">
      <w:pPr>
        <w:pStyle w:val="ListParagraph"/>
        <w:ind w:left="360"/>
        <w:jc w:val="both"/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</w:pPr>
    </w:p>
    <w:p w:rsidR="004D356C" w:rsidRDefault="004D356C" w:rsidP="004D356C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083945" w:rsidRPr="00F91211" w:rsidRDefault="00083945" w:rsidP="004D356C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F91211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Zapisničar  </w:t>
      </w:r>
      <w:r w:rsidR="004B49AF" w:rsidRPr="00F91211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Ivana Sladoljev</w:t>
      </w:r>
    </w:p>
    <w:p w:rsidR="00527F0E" w:rsidRDefault="00527F0E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527F0E" w:rsidRDefault="00527F0E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527F0E" w:rsidRDefault="00527F0E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E23A10" w:rsidRPr="00A12B5A" w:rsidRDefault="004D356C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     </w:t>
      </w:r>
      <w:r w:rsidR="00083945"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Predsjednik Saveza  Ratko Galjer</w:t>
      </w:r>
    </w:p>
    <w:sectPr w:rsidR="00E23A10" w:rsidRPr="00A12B5A" w:rsidSect="00153408">
      <w:headerReference w:type="default" r:id="rId8"/>
      <w:footerReference w:type="default" r:id="rId9"/>
      <w:pgSz w:w="11906" w:h="16838"/>
      <w:pgMar w:top="568" w:right="1417" w:bottom="709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43F" w:rsidRDefault="002F243F" w:rsidP="00153408">
      <w:pPr>
        <w:spacing w:after="0" w:line="240" w:lineRule="auto"/>
      </w:pPr>
      <w:r>
        <w:separator/>
      </w:r>
    </w:p>
  </w:endnote>
  <w:endnote w:type="continuationSeparator" w:id="0">
    <w:p w:rsidR="002F243F" w:rsidRDefault="002F243F" w:rsidP="0015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591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3408" w:rsidRDefault="001534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408" w:rsidRDefault="001534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43F" w:rsidRDefault="002F243F" w:rsidP="00153408">
      <w:pPr>
        <w:spacing w:after="0" w:line="240" w:lineRule="auto"/>
      </w:pPr>
      <w:r>
        <w:separator/>
      </w:r>
    </w:p>
  </w:footnote>
  <w:footnote w:type="continuationSeparator" w:id="0">
    <w:p w:rsidR="002F243F" w:rsidRDefault="002F243F" w:rsidP="00153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08" w:rsidRDefault="0015340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2543964" wp14:editId="142A6DA6">
          <wp:simplePos x="0" y="0"/>
          <wp:positionH relativeFrom="margin">
            <wp:posOffset>4160520</wp:posOffset>
          </wp:positionH>
          <wp:positionV relativeFrom="margin">
            <wp:posOffset>-1447800</wp:posOffset>
          </wp:positionV>
          <wp:extent cx="1362075" cy="13620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veza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53408" w:rsidRDefault="001534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5163"/>
    <w:multiLevelType w:val="hybridMultilevel"/>
    <w:tmpl w:val="52CCF0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AF01FF"/>
    <w:multiLevelType w:val="hybridMultilevel"/>
    <w:tmpl w:val="746A73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D02F2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45"/>
    <w:rsid w:val="00005612"/>
    <w:rsid w:val="00034EBB"/>
    <w:rsid w:val="00041576"/>
    <w:rsid w:val="00041CBC"/>
    <w:rsid w:val="00044DC0"/>
    <w:rsid w:val="00083945"/>
    <w:rsid w:val="00095BF3"/>
    <w:rsid w:val="000B261B"/>
    <w:rsid w:val="000D0263"/>
    <w:rsid w:val="000E67B0"/>
    <w:rsid w:val="00110CE6"/>
    <w:rsid w:val="00113921"/>
    <w:rsid w:val="0013797B"/>
    <w:rsid w:val="00153408"/>
    <w:rsid w:val="001C07FC"/>
    <w:rsid w:val="001C7665"/>
    <w:rsid w:val="001E38D4"/>
    <w:rsid w:val="002019BD"/>
    <w:rsid w:val="00204C16"/>
    <w:rsid w:val="0025116B"/>
    <w:rsid w:val="00264579"/>
    <w:rsid w:val="00287376"/>
    <w:rsid w:val="00290241"/>
    <w:rsid w:val="00290409"/>
    <w:rsid w:val="002F243F"/>
    <w:rsid w:val="003012DC"/>
    <w:rsid w:val="003069D1"/>
    <w:rsid w:val="003111C1"/>
    <w:rsid w:val="00334A15"/>
    <w:rsid w:val="003716E8"/>
    <w:rsid w:val="003A2D1E"/>
    <w:rsid w:val="003C44DB"/>
    <w:rsid w:val="00422C0C"/>
    <w:rsid w:val="004637C7"/>
    <w:rsid w:val="00497085"/>
    <w:rsid w:val="004A2567"/>
    <w:rsid w:val="004B49AF"/>
    <w:rsid w:val="004C04D8"/>
    <w:rsid w:val="004D356C"/>
    <w:rsid w:val="004E0FAD"/>
    <w:rsid w:val="004F0668"/>
    <w:rsid w:val="005020AC"/>
    <w:rsid w:val="00506347"/>
    <w:rsid w:val="00527F0E"/>
    <w:rsid w:val="005326CD"/>
    <w:rsid w:val="00582E31"/>
    <w:rsid w:val="00596212"/>
    <w:rsid w:val="00624037"/>
    <w:rsid w:val="00637E34"/>
    <w:rsid w:val="00670590"/>
    <w:rsid w:val="00693D6F"/>
    <w:rsid w:val="00766A3E"/>
    <w:rsid w:val="007A29BF"/>
    <w:rsid w:val="007A70AD"/>
    <w:rsid w:val="007B20A5"/>
    <w:rsid w:val="007D3695"/>
    <w:rsid w:val="0081761D"/>
    <w:rsid w:val="0084753F"/>
    <w:rsid w:val="008500B3"/>
    <w:rsid w:val="00860DAF"/>
    <w:rsid w:val="008B090B"/>
    <w:rsid w:val="008E6F8E"/>
    <w:rsid w:val="00905659"/>
    <w:rsid w:val="00937C09"/>
    <w:rsid w:val="009C25EB"/>
    <w:rsid w:val="009D0700"/>
    <w:rsid w:val="00A12B5A"/>
    <w:rsid w:val="00A2596C"/>
    <w:rsid w:val="00A536A3"/>
    <w:rsid w:val="00A64666"/>
    <w:rsid w:val="00A667C1"/>
    <w:rsid w:val="00A76553"/>
    <w:rsid w:val="00A80BFA"/>
    <w:rsid w:val="00AA3F63"/>
    <w:rsid w:val="00AB6249"/>
    <w:rsid w:val="00AE545C"/>
    <w:rsid w:val="00B15040"/>
    <w:rsid w:val="00B16C82"/>
    <w:rsid w:val="00B253D6"/>
    <w:rsid w:val="00B4065D"/>
    <w:rsid w:val="00B544D6"/>
    <w:rsid w:val="00B71038"/>
    <w:rsid w:val="00B74F3E"/>
    <w:rsid w:val="00B9317C"/>
    <w:rsid w:val="00B95A97"/>
    <w:rsid w:val="00BB524D"/>
    <w:rsid w:val="00BE3A65"/>
    <w:rsid w:val="00C05EEA"/>
    <w:rsid w:val="00C36F73"/>
    <w:rsid w:val="00C72922"/>
    <w:rsid w:val="00C828D6"/>
    <w:rsid w:val="00C8569B"/>
    <w:rsid w:val="00C90AC3"/>
    <w:rsid w:val="00CD0F70"/>
    <w:rsid w:val="00CD5715"/>
    <w:rsid w:val="00CE4A3F"/>
    <w:rsid w:val="00D10AA1"/>
    <w:rsid w:val="00D30CE4"/>
    <w:rsid w:val="00D566BB"/>
    <w:rsid w:val="00D600AD"/>
    <w:rsid w:val="00D7365A"/>
    <w:rsid w:val="00D74D48"/>
    <w:rsid w:val="00DB3F94"/>
    <w:rsid w:val="00DC192F"/>
    <w:rsid w:val="00DD30DE"/>
    <w:rsid w:val="00DF1532"/>
    <w:rsid w:val="00DF3DB6"/>
    <w:rsid w:val="00E05E59"/>
    <w:rsid w:val="00E357CF"/>
    <w:rsid w:val="00E504B3"/>
    <w:rsid w:val="00E90B21"/>
    <w:rsid w:val="00E92C90"/>
    <w:rsid w:val="00EA0601"/>
    <w:rsid w:val="00EA1EB2"/>
    <w:rsid w:val="00EE75DB"/>
    <w:rsid w:val="00EF4B7D"/>
    <w:rsid w:val="00EF6E99"/>
    <w:rsid w:val="00F02F4D"/>
    <w:rsid w:val="00F10661"/>
    <w:rsid w:val="00F363A4"/>
    <w:rsid w:val="00F51855"/>
    <w:rsid w:val="00F74FD2"/>
    <w:rsid w:val="00F80F17"/>
    <w:rsid w:val="00F91211"/>
    <w:rsid w:val="00F96143"/>
    <w:rsid w:val="00FD5D0E"/>
    <w:rsid w:val="00FE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45C"/>
    <w:pPr>
      <w:ind w:left="720"/>
      <w:contextualSpacing/>
    </w:pPr>
  </w:style>
  <w:style w:type="paragraph" w:styleId="NormalWeb">
    <w:name w:val="Normal (Web)"/>
    <w:basedOn w:val="Normal"/>
    <w:uiPriority w:val="99"/>
    <w:rsid w:val="00AE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99"/>
    <w:qFormat/>
    <w:rsid w:val="00D566BB"/>
    <w:rPr>
      <w:b/>
      <w:bCs/>
    </w:rPr>
  </w:style>
  <w:style w:type="character" w:styleId="Hyperlink">
    <w:name w:val="Hyperlink"/>
    <w:basedOn w:val="DefaultParagraphFont"/>
    <w:uiPriority w:val="99"/>
    <w:unhideWhenUsed/>
    <w:rsid w:val="004D35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3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408"/>
  </w:style>
  <w:style w:type="paragraph" w:styleId="Footer">
    <w:name w:val="footer"/>
    <w:basedOn w:val="Normal"/>
    <w:link w:val="FooterChar"/>
    <w:uiPriority w:val="99"/>
    <w:unhideWhenUsed/>
    <w:rsid w:val="00153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408"/>
  </w:style>
  <w:style w:type="paragraph" w:styleId="BalloonText">
    <w:name w:val="Balloon Text"/>
    <w:basedOn w:val="Normal"/>
    <w:link w:val="BalloonTextChar"/>
    <w:uiPriority w:val="99"/>
    <w:semiHidden/>
    <w:unhideWhenUsed/>
    <w:rsid w:val="0015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45C"/>
    <w:pPr>
      <w:ind w:left="720"/>
      <w:contextualSpacing/>
    </w:pPr>
  </w:style>
  <w:style w:type="paragraph" w:styleId="NormalWeb">
    <w:name w:val="Normal (Web)"/>
    <w:basedOn w:val="Normal"/>
    <w:uiPriority w:val="99"/>
    <w:rsid w:val="00AE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99"/>
    <w:qFormat/>
    <w:rsid w:val="00D566BB"/>
    <w:rPr>
      <w:b/>
      <w:bCs/>
    </w:rPr>
  </w:style>
  <w:style w:type="character" w:styleId="Hyperlink">
    <w:name w:val="Hyperlink"/>
    <w:basedOn w:val="DefaultParagraphFont"/>
    <w:uiPriority w:val="99"/>
    <w:unhideWhenUsed/>
    <w:rsid w:val="004D35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3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408"/>
  </w:style>
  <w:style w:type="paragraph" w:styleId="Footer">
    <w:name w:val="footer"/>
    <w:basedOn w:val="Normal"/>
    <w:link w:val="FooterChar"/>
    <w:uiPriority w:val="99"/>
    <w:unhideWhenUsed/>
    <w:rsid w:val="00153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408"/>
  </w:style>
  <w:style w:type="paragraph" w:styleId="BalloonText">
    <w:name w:val="Balloon Text"/>
    <w:basedOn w:val="Normal"/>
    <w:link w:val="BalloonTextChar"/>
    <w:uiPriority w:val="99"/>
    <w:semiHidden/>
    <w:unhideWhenUsed/>
    <w:rsid w:val="0015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86"/>
    <w:rsid w:val="005D7C04"/>
    <w:rsid w:val="00F3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70850CA16941A1BDB9140DEC289DB1">
    <w:name w:val="CC70850CA16941A1BDB9140DEC289DB1"/>
    <w:rsid w:val="00F33F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70850CA16941A1BDB9140DEC289DB1">
    <w:name w:val="CC70850CA16941A1BDB9140DEC289DB1"/>
    <w:rsid w:val="00F33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ZBS</dc:creator>
  <cp:lastModifiedBy>Maja</cp:lastModifiedBy>
  <cp:revision>23</cp:revision>
  <cp:lastPrinted>2020-03-16T11:16:00Z</cp:lastPrinted>
  <dcterms:created xsi:type="dcterms:W3CDTF">2020-03-10T14:51:00Z</dcterms:created>
  <dcterms:modified xsi:type="dcterms:W3CDTF">2020-09-08T07:47:00Z</dcterms:modified>
</cp:coreProperties>
</file>